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341"/>
        <w:gridCol w:w="1324"/>
        <w:gridCol w:w="2886"/>
        <w:gridCol w:w="4075"/>
      </w:tblGrid>
      <w:tr w:rsidR="00F838FF" w:rsidTr="00F838FF">
        <w:trPr>
          <w:trHeight w:val="705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F838FF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24000" cy="790575"/>
                  <wp:effectExtent l="0" t="0" r="0" b="9525"/>
                  <wp:docPr id="5" name="Image 5" descr="logo lgf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lgfes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FF" w:rsidRDefault="00F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838200"/>
                  <wp:effectExtent l="0" t="0" r="9525" b="0"/>
                  <wp:docPr id="4" name="Image 4" descr="logo agd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agd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F838FF">
            <w:pPr>
              <w:spacing w:after="0" w:line="240" w:lineRule="auto"/>
              <w:ind w:right="-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38275" cy="790575"/>
                  <wp:effectExtent l="0" t="0" r="9525" b="9525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701" w:rsidRDefault="007F7B27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DC24C8">
        <w:rPr>
          <w:b/>
          <w:bCs/>
          <w:sz w:val="36"/>
          <w:szCs w:val="36"/>
          <w:u w:val="single"/>
        </w:rPr>
        <w:t>6Janvier</w:t>
      </w:r>
      <w:r>
        <w:rPr>
          <w:b/>
          <w:bCs/>
          <w:sz w:val="36"/>
          <w:szCs w:val="36"/>
          <w:u w:val="single"/>
        </w:rPr>
        <w:t xml:space="preserve"> 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D3488F">
        <w:rPr>
          <w:b/>
          <w:bCs/>
          <w:sz w:val="36"/>
          <w:szCs w:val="36"/>
          <w:u w:val="single"/>
        </w:rPr>
        <w:t>1</w:t>
      </w:r>
      <w:r w:rsidR="00DC24C8">
        <w:rPr>
          <w:b/>
          <w:bCs/>
          <w:sz w:val="36"/>
          <w:szCs w:val="36"/>
          <w:u w:val="single"/>
        </w:rPr>
        <w:t>0Janvier2020</w:t>
      </w:r>
    </w:p>
    <w:p w:rsidR="005E75C8" w:rsidRDefault="00D15B95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DC24C8">
        <w:rPr>
          <w:b/>
          <w:bCs/>
          <w:sz w:val="36"/>
          <w:szCs w:val="36"/>
          <w:u w:val="single"/>
        </w:rPr>
        <w:t>EN1</w:t>
      </w:r>
    </w:p>
    <w:p w:rsidR="00E032A8" w:rsidRDefault="00E032A8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:1AC</w:t>
      </w:r>
    </w:p>
    <w:tbl>
      <w:tblPr>
        <w:tblStyle w:val="Grilledutableau"/>
        <w:tblpPr w:leftFromText="141" w:rightFromText="141" w:vertAnchor="page" w:horzAnchor="margin" w:tblpXSpec="center" w:tblpY="3397"/>
        <w:tblW w:w="10060" w:type="dxa"/>
        <w:tblLook w:val="04A0"/>
      </w:tblPr>
      <w:tblGrid>
        <w:gridCol w:w="1980"/>
        <w:gridCol w:w="8080"/>
      </w:tblGrid>
      <w:tr w:rsidR="00FD4F89" w:rsidRPr="00D44251" w:rsidTr="00FD4F89">
        <w:trPr>
          <w:trHeight w:val="1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FD4F89" w:rsidRPr="00DC24C8" w:rsidRDefault="00FD4F89" w:rsidP="00E032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FD4F89" w:rsidRPr="00D44251" w:rsidTr="00FD4F89">
        <w:trPr>
          <w:trHeight w:val="142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</w:tcPr>
          <w:p w:rsidR="00FD4F89" w:rsidRPr="008728F3" w:rsidRDefault="00FD4F89" w:rsidP="00E032A8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التاريخ 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FD4F89" w:rsidRDefault="00FD4F89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بلاد الرافدين</w:t>
            </w:r>
          </w:p>
          <w:p w:rsidR="00FD4F89" w:rsidRDefault="00FD4F89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حضارة مصر القديمة</w:t>
            </w:r>
          </w:p>
          <w:p w:rsidR="00FD4F89" w:rsidRDefault="00FD4F89" w:rsidP="00E032A8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الحضارة الإغريقية </w:t>
            </w:r>
          </w:p>
          <w:p w:rsidR="00FD4F89" w:rsidRDefault="00FD4F89" w:rsidP="00C05C64">
            <w:pPr>
              <w:pStyle w:val="Paragraphedeliste"/>
              <w:numPr>
                <w:ilvl w:val="0"/>
                <w:numId w:val="10"/>
              </w:numPr>
              <w:bidi/>
              <w:spacing w:after="200" w:line="276" w:lineRule="auto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المغرب القديم:  الفينيقيون و القرطاجيون </w:t>
            </w:r>
          </w:p>
          <w:p w:rsidR="00FD4F89" w:rsidRPr="00C05C64" w:rsidRDefault="00FD4F89" w:rsidP="000E4EA8">
            <w:pPr>
              <w:bidi/>
              <w:ind w:left="360"/>
              <w:rPr>
                <w:rtl/>
                <w:lang w:bidi="ar-MA"/>
              </w:rPr>
            </w:pPr>
            <w:r w:rsidRPr="000E4EA8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>الجغرافي</w:t>
            </w:r>
            <w:r w:rsidRPr="000E4EA8"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ا:</w:t>
            </w:r>
          </w:p>
          <w:p w:rsidR="00FD4F89" w:rsidRDefault="00FD4F89" w:rsidP="00FD4F89">
            <w:pPr>
              <w:bidi/>
              <w:ind w:left="176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1- الأرض:شكلها ، تمثيلها   </w:t>
            </w:r>
          </w:p>
          <w:p w:rsidR="00FD4F89" w:rsidRDefault="00FD4F89" w:rsidP="00FD4F89">
            <w:pPr>
              <w:bidi/>
              <w:ind w:left="176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2- التدرب على رسم الإحداثيات و تحديد الموقع</w:t>
            </w:r>
          </w:p>
          <w:p w:rsidR="00FD4F89" w:rsidRDefault="00FD4F89" w:rsidP="00FD4F89">
            <w:pPr>
              <w:bidi/>
              <w:ind w:left="176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3- الأرض في الكون  </w:t>
            </w:r>
          </w:p>
          <w:p w:rsidR="00FD4F89" w:rsidRDefault="00FD4F89" w:rsidP="00FD4F89">
            <w:pPr>
              <w:bidi/>
              <w:ind w:left="176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4- الأرض كوكب في تحول مستمر </w:t>
            </w:r>
          </w:p>
          <w:p w:rsidR="00FD4F89" w:rsidRPr="008728F3" w:rsidRDefault="00FD4F89" w:rsidP="00E032A8">
            <w:pPr>
              <w:bidi/>
              <w:rPr>
                <w:rFonts w:ascii="Kristen ITC" w:hAnsi="Kristen ITC"/>
                <w:b/>
                <w:bCs/>
                <w:u w:val="single"/>
                <w:rtl/>
                <w:lang w:bidi="ar-MA"/>
              </w:rPr>
            </w:pPr>
            <w:r w:rsidRPr="008728F3">
              <w:rPr>
                <w:rFonts w:ascii="Kristen ITC" w:hAnsi="Kristen ITC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التربية على المواطنة </w:t>
            </w:r>
            <w:r>
              <w:rPr>
                <w:rFonts w:ascii="Kristen ITC" w:hAnsi="Kristen ITC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</w:p>
          <w:p w:rsidR="00FD4F89" w:rsidRPr="00237A33" w:rsidRDefault="00FD4F89" w:rsidP="00C05C64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1-  الكرامة / الحرية /  المساواة /  العدل </w:t>
            </w:r>
          </w:p>
        </w:tc>
      </w:tr>
      <w:tr w:rsidR="00FD4F89" w:rsidRPr="00D44251" w:rsidTr="00FD4F89">
        <w:trPr>
          <w:trHeight w:val="12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080" w:type="dxa"/>
          </w:tcPr>
          <w:p w:rsidR="00FD4F89" w:rsidRDefault="00FD4F89" w:rsidP="00E032A8">
            <w:pPr>
              <w:bidi/>
              <w:ind w:left="710" w:hanging="535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</w:p>
          <w:p w:rsidR="00FD4F89" w:rsidRDefault="00FD4F89" w:rsidP="00CC201B">
            <w:pPr>
              <w:bidi/>
              <w:ind w:left="710" w:hanging="535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المجالات: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مجال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القيم الإسلامية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مجال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القيم الوطنية و الإنسانية / المجال الحضاري</w:t>
            </w:r>
          </w:p>
          <w:p w:rsidR="00FD4F89" w:rsidRDefault="00FD4F89" w:rsidP="00E032A8">
            <w:pPr>
              <w:bidi/>
              <w:ind w:left="710" w:hanging="535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 xml:space="preserve">مكون 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الدرس اللغوي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FD4F89" w:rsidRDefault="00FD4F89" w:rsidP="00B335FD">
            <w:pPr>
              <w:bidi/>
              <w:ind w:left="710" w:hanging="535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*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الميزانالصرفي</w:t>
            </w:r>
            <w:r>
              <w:rPr>
                <w:rFonts w:hint="cs"/>
                <w:b/>
                <w:bCs/>
                <w:rtl/>
              </w:rPr>
              <w:t>/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المجردوالمزيد</w:t>
            </w:r>
          </w:p>
          <w:p w:rsidR="00FD4F89" w:rsidRDefault="00FD4F89" w:rsidP="00E032A8">
            <w:pPr>
              <w:bidi/>
              <w:ind w:left="710" w:hanging="535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* مزيد الثلاثي و الرباعي و معاني صيغ الزوائد</w:t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*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تصريف الفعل</w:t>
            </w:r>
            <w:r w:rsidRPr="002955A3">
              <w:rPr>
                <w:rFonts w:hint="cs"/>
                <w:sz w:val="24"/>
                <w:szCs w:val="24"/>
                <w:rtl/>
              </w:rPr>
              <w:t>المعتل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المثال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</w:t>
            </w:r>
            <w:r w:rsidRPr="002955A3">
              <w:rPr>
                <w:rFonts w:cs="Arial" w:hint="cs"/>
                <w:sz w:val="24"/>
                <w:szCs w:val="24"/>
                <w:rtl/>
              </w:rPr>
              <w:t xml:space="preserve"> الأجوف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الناقص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اللفيف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المفروق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و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المقرون</w:t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الإعراب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و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البناء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/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الأسماء المعربة والمبنية</w:t>
            </w:r>
          </w:p>
          <w:p w:rsidR="00FD4F89" w:rsidRDefault="00FD4F89" w:rsidP="00E032A8">
            <w:pPr>
              <w:bidi/>
              <w:ind w:left="710" w:hanging="535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hint="cs"/>
                <w:rtl/>
              </w:rPr>
              <w:t>علامات البناء</w:t>
            </w:r>
            <w:r>
              <w:rPr>
                <w:rFonts w:hint="cs"/>
                <w:rtl/>
              </w:rPr>
              <w:t xml:space="preserve"> في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الأفعال</w:t>
            </w:r>
            <w:r>
              <w:rPr>
                <w:rFonts w:cs="Arial" w:hint="cs"/>
                <w:sz w:val="24"/>
                <w:szCs w:val="24"/>
                <w:rtl/>
              </w:rPr>
              <w:t xml:space="preserve">: إعراب </w:t>
            </w:r>
            <w:r w:rsidRPr="002955A3">
              <w:rPr>
                <w:rFonts w:cs="Arial" w:hint="cs"/>
                <w:sz w:val="24"/>
                <w:szCs w:val="24"/>
                <w:rtl/>
              </w:rPr>
              <w:t>الفعل</w:t>
            </w:r>
            <w:r w:rsidRPr="002955A3">
              <w:rPr>
                <w:rFonts w:hint="cs"/>
                <w:sz w:val="24"/>
                <w:szCs w:val="24"/>
                <w:rtl/>
              </w:rPr>
              <w:t>المضارع الصحيح</w:t>
            </w:r>
            <w:r>
              <w:rPr>
                <w:rFonts w:hint="cs"/>
                <w:sz w:val="24"/>
                <w:szCs w:val="24"/>
                <w:rtl/>
              </w:rPr>
              <w:t xml:space="preserve"> و المعتل :</w:t>
            </w:r>
            <w:r w:rsidRPr="002955A3">
              <w:rPr>
                <w:rFonts w:hint="cs"/>
                <w:sz w:val="24"/>
                <w:szCs w:val="24"/>
                <w:rtl/>
              </w:rPr>
              <w:t xml:space="preserve"> رفعهو نصبه</w:t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2955A3">
              <w:rPr>
                <w:rFonts w:hint="cs"/>
                <w:rtl/>
              </w:rPr>
              <w:t xml:space="preserve">إعراب </w:t>
            </w:r>
            <w:r w:rsidRPr="002955A3">
              <w:rPr>
                <w:rFonts w:hint="cs"/>
                <w:sz w:val="24"/>
                <w:szCs w:val="24"/>
                <w:rtl/>
              </w:rPr>
              <w:t>الفعل</w:t>
            </w:r>
            <w:r>
              <w:rPr>
                <w:rFonts w:hint="cs"/>
                <w:sz w:val="24"/>
                <w:szCs w:val="24"/>
                <w:rtl/>
              </w:rPr>
              <w:t xml:space="preserve"> المضارع </w:t>
            </w:r>
            <w:r w:rsidRPr="002955A3">
              <w:rPr>
                <w:rFonts w:hint="cs"/>
                <w:sz w:val="24"/>
                <w:szCs w:val="24"/>
                <w:rtl/>
              </w:rPr>
              <w:t>جزمه</w:t>
            </w:r>
            <w:r>
              <w:rPr>
                <w:sz w:val="24"/>
                <w:szCs w:val="24"/>
              </w:rPr>
              <w:t>.</w:t>
            </w:r>
          </w:p>
          <w:p w:rsidR="00FD4F89" w:rsidRPr="002955A3" w:rsidRDefault="00FD4F89" w:rsidP="00C33C82">
            <w:pPr>
              <w:bidi/>
              <w:ind w:left="710" w:hanging="535"/>
              <w:rPr>
                <w:sz w:val="24"/>
                <w:szCs w:val="24"/>
              </w:rPr>
            </w:pPr>
            <w:r w:rsidRPr="002955A3">
              <w:rPr>
                <w:b/>
                <w:bCs/>
              </w:rPr>
              <w:tab/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مكون التعبير و</w:t>
            </w:r>
            <w:r w:rsidRPr="000D4B8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الإنشاء</w:t>
            </w:r>
            <w:r w:rsidRPr="000D4B83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2955A3">
              <w:rPr>
                <w:sz w:val="24"/>
                <w:szCs w:val="24"/>
              </w:rPr>
              <w:tab/>
            </w:r>
            <w:r w:rsidRPr="002955A3">
              <w:rPr>
                <w:sz w:val="24"/>
                <w:szCs w:val="24"/>
              </w:rPr>
              <w:tab/>
            </w:r>
            <w:r w:rsidRPr="002955A3">
              <w:rPr>
                <w:sz w:val="24"/>
                <w:szCs w:val="24"/>
              </w:rPr>
              <w:tab/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</w:t>
            </w:r>
            <w:r w:rsidRPr="002955A3">
              <w:rPr>
                <w:rFonts w:hint="cs"/>
                <w:sz w:val="24"/>
                <w:szCs w:val="24"/>
                <w:rtl/>
              </w:rPr>
              <w:t>التوثيق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770B74">
              <w:rPr>
                <w:rFonts w:hint="cs"/>
                <w:sz w:val="24"/>
                <w:szCs w:val="24"/>
                <w:rtl/>
              </w:rPr>
              <w:t>نعرف الكتاب و إعداد بطاقة لتقديمه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FD4F89" w:rsidRDefault="00FD4F89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2955A3">
              <w:rPr>
                <w:rFonts w:hint="cs"/>
                <w:sz w:val="24"/>
                <w:szCs w:val="24"/>
                <w:rtl/>
              </w:rPr>
              <w:t xml:space="preserve">البحثعن </w:t>
            </w:r>
            <w:r>
              <w:rPr>
                <w:rFonts w:hint="cs"/>
                <w:sz w:val="24"/>
                <w:szCs w:val="24"/>
                <w:rtl/>
              </w:rPr>
              <w:t>ال</w:t>
            </w:r>
            <w:r w:rsidRPr="002955A3">
              <w:rPr>
                <w:rFonts w:hint="cs"/>
                <w:sz w:val="24"/>
                <w:szCs w:val="24"/>
                <w:rtl/>
              </w:rPr>
              <w:t>معلومات</w:t>
            </w:r>
            <w:r>
              <w:rPr>
                <w:rFonts w:hint="cs"/>
                <w:sz w:val="24"/>
                <w:szCs w:val="24"/>
                <w:rtl/>
              </w:rPr>
              <w:t xml:space="preserve"> و إعداد ملفات وثائقية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  <w:p w:rsidR="00FD4F89" w:rsidRPr="00770B74" w:rsidRDefault="00FD4F89" w:rsidP="00E032A8">
            <w:pPr>
              <w:bidi/>
              <w:ind w:left="710" w:hanging="535"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* </w:t>
            </w:r>
            <w:r w:rsidRPr="00770B74">
              <w:rPr>
                <w:rFonts w:hint="cs"/>
                <w:sz w:val="24"/>
                <w:szCs w:val="24"/>
                <w:rtl/>
              </w:rPr>
              <w:t>مهارة توسيع فكرة و تفسيرها</w:t>
            </w:r>
            <w:r w:rsidRPr="002955A3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D4F89" w:rsidRPr="00D44251" w:rsidTr="00FD4F89">
        <w:trPr>
          <w:trHeight w:val="79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080" w:type="dxa"/>
          </w:tcPr>
          <w:p w:rsidR="00FD4F89" w:rsidRPr="00664E30" w:rsidRDefault="00FD4F89" w:rsidP="00E032A8">
            <w:pPr>
              <w:bidi/>
              <w:ind w:left="1080"/>
              <w:rPr>
                <w:rFonts w:asciiTheme="majorBidi" w:hAnsiTheme="majorBidi" w:cstheme="majorBidi"/>
              </w:rPr>
            </w:pPr>
          </w:p>
          <w:p w:rsidR="00FD4F89" w:rsidRDefault="00FD4F89" w:rsidP="00E032A8">
            <w:pPr>
              <w:bidi/>
              <w:ind w:left="360" w:hanging="185"/>
              <w:rPr>
                <w:rFonts w:asciiTheme="majorBidi" w:hAnsiTheme="majorBidi" w:cstheme="majorBidi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التزكية :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القرآن الكريم</w:t>
            </w:r>
            <w:r w:rsidRPr="00664E30">
              <w:rPr>
                <w:rFonts w:asciiTheme="majorBidi" w:hAnsiTheme="majorBidi" w:cstheme="majorBidi"/>
                <w:rtl/>
              </w:rPr>
              <w:t xml:space="preserve">سورة 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>ق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 xml:space="preserve"> من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 w:rsidRPr="00664E30">
              <w:rPr>
                <w:rFonts w:asciiTheme="majorBidi" w:hAnsiTheme="majorBidi" w:cstheme="majorBidi"/>
                <w:rtl/>
              </w:rPr>
              <w:t xml:space="preserve"> 1 </w:t>
            </w:r>
            <w:r w:rsidRPr="00664E30">
              <w:rPr>
                <w:rFonts w:asciiTheme="majorBidi" w:hAnsiTheme="majorBidi" w:cstheme="majorBidi" w:hint="cs"/>
                <w:rtl/>
              </w:rPr>
              <w:t>إلىالآية</w:t>
            </w:r>
            <w:r>
              <w:rPr>
                <w:rFonts w:asciiTheme="majorBidi" w:hAnsiTheme="majorBidi" w:cstheme="majorBidi" w:hint="cs"/>
                <w:rtl/>
              </w:rPr>
              <w:t>15</w:t>
            </w:r>
          </w:p>
          <w:p w:rsidR="00FD4F89" w:rsidRPr="00664E30" w:rsidRDefault="00FD4F89" w:rsidP="00E032A8">
            <w:pPr>
              <w:bidi/>
              <w:ind w:left="360" w:hanging="185"/>
              <w:rPr>
                <w:rFonts w:asciiTheme="majorBidi" w:hAnsiTheme="majorBidi" w:cstheme="majorBidi"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مدخل التزكية :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العقيدة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العقيدة الصحيحة و العقائد الفاسدة.</w:t>
            </w:r>
          </w:p>
          <w:p w:rsidR="00FD4F89" w:rsidRPr="00664E30" w:rsidRDefault="00FD4F89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 w:rsidRPr="006537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الاقتداء: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بعثة الرسول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صلى الله عليه و سلم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و دعوته السريةو الجهرية.</w:t>
            </w:r>
          </w:p>
          <w:p w:rsidR="00FD4F89" w:rsidRPr="00664E30" w:rsidRDefault="00FD4F89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 مدخل الاستجابة: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العبادة غاية الخلق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أركان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الإسلام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 المفهوم و الغايات</w:t>
            </w:r>
          </w:p>
          <w:p w:rsidR="00FD4F89" w:rsidRDefault="00FD4F89" w:rsidP="00E032A8">
            <w:pPr>
              <w:pStyle w:val="Paragraphedeliste"/>
              <w:bidi/>
              <w:ind w:left="1070" w:hanging="895"/>
              <w:rPr>
                <w:rFonts w:asciiTheme="majorBidi" w:hAnsiTheme="majorBidi" w:cstheme="majorBidi"/>
                <w:rtl/>
              </w:rPr>
            </w:pPr>
            <w:r w:rsidRPr="00716EC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*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التزكية :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القرآن الكريم</w:t>
            </w:r>
            <w:r w:rsidRPr="00664E30">
              <w:rPr>
                <w:rFonts w:asciiTheme="majorBidi" w:hAnsiTheme="majorBidi" w:cstheme="majorBidi"/>
                <w:rtl/>
              </w:rPr>
              <w:t xml:space="preserve">سورة 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>ق</w:t>
            </w:r>
            <w:r>
              <w:rPr>
                <w:rFonts w:asciiTheme="majorBidi" w:hAnsiTheme="majorBidi" w:cstheme="majorBidi" w:hint="cs"/>
                <w:rtl/>
              </w:rPr>
              <w:t>"</w:t>
            </w:r>
            <w:r w:rsidRPr="00664E30">
              <w:rPr>
                <w:rFonts w:asciiTheme="majorBidi" w:hAnsiTheme="majorBidi" w:cstheme="majorBidi"/>
                <w:rtl/>
              </w:rPr>
              <w:t xml:space="preserve"> من </w:t>
            </w:r>
            <w:r w:rsidRPr="00664E30">
              <w:rPr>
                <w:rFonts w:asciiTheme="majorBidi" w:hAnsiTheme="majorBidi" w:cstheme="majorBidi" w:hint="cs"/>
                <w:rtl/>
              </w:rPr>
              <w:t>الآية</w:t>
            </w:r>
            <w:r>
              <w:rPr>
                <w:rFonts w:asciiTheme="majorBidi" w:hAnsiTheme="majorBidi" w:cstheme="majorBidi" w:hint="cs"/>
                <w:rtl/>
              </w:rPr>
              <w:t>16</w:t>
            </w:r>
            <w:r w:rsidRPr="00664E30">
              <w:rPr>
                <w:rFonts w:asciiTheme="majorBidi" w:hAnsiTheme="majorBidi" w:cstheme="majorBidi" w:hint="cs"/>
                <w:rtl/>
              </w:rPr>
              <w:t>إلىالآية</w:t>
            </w:r>
            <w:r>
              <w:rPr>
                <w:rFonts w:asciiTheme="majorBidi" w:hAnsiTheme="majorBidi" w:cstheme="majorBidi" w:hint="cs"/>
                <w:rtl/>
              </w:rPr>
              <w:t>37</w:t>
            </w:r>
          </w:p>
          <w:p w:rsidR="00FD4F89" w:rsidRPr="00664E30" w:rsidRDefault="00FD4F89" w:rsidP="00E032A8">
            <w:pPr>
              <w:bidi/>
              <w:ind w:left="360" w:hanging="18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القسط :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حق اللهالتوحيد و 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الإخلاص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FD4F89" w:rsidRPr="00664E30" w:rsidRDefault="00FD4F89" w:rsidP="00E032A8">
            <w:pPr>
              <w:pStyle w:val="Paragraphedeliste"/>
              <w:bidi/>
              <w:ind w:left="1070" w:hanging="895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*مدخل الحكمة :</w:t>
            </w:r>
            <w:r w:rsidRPr="00664E3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الإتقان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عمل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 و </w:t>
            </w:r>
            <w:r w:rsidRPr="00664E30">
              <w:rPr>
                <w:rFonts w:asciiTheme="majorBidi" w:hAnsiTheme="majorBidi" w:cstheme="majorBidi"/>
                <w:sz w:val="24"/>
                <w:szCs w:val="24"/>
                <w:rtl/>
              </w:rPr>
              <w:t>عبادة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D4F89" w:rsidRPr="00D44251" w:rsidTr="00FD4F89">
        <w:trPr>
          <w:trHeight w:val="6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080" w:type="dxa"/>
          </w:tcPr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A304D">
              <w:rPr>
                <w:rFonts w:cstheme="majorBidi"/>
                <w:b/>
                <w:bCs/>
                <w:sz w:val="24"/>
                <w:szCs w:val="24"/>
                <w:u w:val="single"/>
              </w:rPr>
              <w:t>Algèbre :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Les opérations sur les nombres entiers et décimaux.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Les nombres fractionnaires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comparaison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-Les opérations  sur les nombres fractionnaires : somme/ différence/ produit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*Les nombres décimaux relatifs 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Présentation et comparaison.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 Somme et différence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 Produit et le quotient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b/>
                <w:bCs/>
                <w:sz w:val="24"/>
                <w:szCs w:val="24"/>
                <w:u w:val="single"/>
              </w:rPr>
            </w:pPr>
            <w:r w:rsidRPr="001A304D">
              <w:rPr>
                <w:rFonts w:cstheme="majorBidi"/>
                <w:b/>
                <w:bCs/>
                <w:sz w:val="24"/>
                <w:szCs w:val="24"/>
                <w:u w:val="single"/>
              </w:rPr>
              <w:t>Géométrie :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Droite et ses parties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lastRenderedPageBreak/>
              <w:t>-  Parallélisme et orthogonalité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Triangle / inégalité triangulaire</w:t>
            </w:r>
          </w:p>
          <w:p w:rsidR="00FD4F89" w:rsidRPr="001A304D" w:rsidRDefault="00FD4F89" w:rsidP="00E032A8">
            <w:pPr>
              <w:pStyle w:val="Paragraphedeliste"/>
              <w:ind w:left="212" w:hanging="142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Médiatrices</w:t>
            </w:r>
          </w:p>
        </w:tc>
      </w:tr>
      <w:tr w:rsidR="00FD4F89" w:rsidRPr="00D44251" w:rsidTr="00FD4F89">
        <w:trPr>
          <w:trHeight w:val="5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PC</w:t>
            </w:r>
          </w:p>
        </w:tc>
        <w:tc>
          <w:tcPr>
            <w:tcW w:w="8080" w:type="dxa"/>
          </w:tcPr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Cycle de l’eau.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Les corps solides liquides et gaz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Volume des corps solides et liquides.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Masse des corps solides et liquides.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La masse volumique.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Pression et pression atmosphérique.</w:t>
            </w:r>
          </w:p>
          <w:p w:rsidR="00FD4F89" w:rsidRPr="001A304D" w:rsidRDefault="00FD4F89" w:rsidP="00E032A8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Chaleur et température</w:t>
            </w:r>
          </w:p>
          <w:p w:rsidR="00FD4F89" w:rsidRPr="001A304D" w:rsidRDefault="00FD4F89" w:rsidP="00C05C64">
            <w:pPr>
              <w:ind w:left="710" w:hanging="676"/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- Changements d’états physiques</w:t>
            </w:r>
          </w:p>
        </w:tc>
      </w:tr>
      <w:tr w:rsidR="00FD4F89" w:rsidRPr="00D44251" w:rsidTr="00FD4F89">
        <w:trPr>
          <w:trHeight w:val="106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080" w:type="dxa"/>
          </w:tcPr>
          <w:p w:rsidR="00FD4F89" w:rsidRPr="00EE557E" w:rsidRDefault="00FD4F89" w:rsidP="00EE557E">
            <w:pPr>
              <w:tabs>
                <w:tab w:val="left" w:pos="217"/>
              </w:tabs>
              <w:rPr>
                <w:b/>
                <w:bCs/>
                <w:sz w:val="32"/>
                <w:szCs w:val="32"/>
                <w:u w:val="single"/>
              </w:rPr>
            </w:pPr>
          </w:p>
          <w:p w:rsidR="00FD4F89" w:rsidRDefault="00FD4F89" w:rsidP="00EE557E">
            <w:pPr>
              <w:numPr>
                <w:ilvl w:val="0"/>
                <w:numId w:val="16"/>
              </w:numPr>
              <w:tabs>
                <w:tab w:val="left" w:pos="217"/>
              </w:tabs>
              <w:ind w:hanging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Observation d’un milieu naturel 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D4F89" w:rsidRDefault="00FD4F89" w:rsidP="00EE557E">
            <w:pPr>
              <w:numPr>
                <w:ilvl w:val="0"/>
                <w:numId w:val="17"/>
              </w:numPr>
              <w:tabs>
                <w:tab w:val="left" w:pos="149"/>
                <w:tab w:val="left" w:pos="353"/>
              </w:tabs>
              <w:ind w:left="426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Diversité des constituants du milieu naturel</w:t>
            </w:r>
            <w:r>
              <w:rPr>
                <w:b/>
                <w:bCs/>
                <w:sz w:val="26"/>
                <w:szCs w:val="26"/>
              </w:rPr>
              <w:t> :</w:t>
            </w:r>
            <w:r>
              <w:rPr>
                <w:sz w:val="24"/>
                <w:szCs w:val="24"/>
              </w:rPr>
              <w:t>animaux et végétaux, êtres vivants microscopiques.</w:t>
            </w:r>
          </w:p>
          <w:p w:rsidR="00FD4F89" w:rsidRDefault="00FD4F89" w:rsidP="00EE557E">
            <w:pPr>
              <w:numPr>
                <w:ilvl w:val="0"/>
                <w:numId w:val="17"/>
              </w:numPr>
              <w:tabs>
                <w:tab w:val="left" w:pos="149"/>
                <w:tab w:val="left" w:pos="353"/>
              </w:tabs>
              <w:ind w:left="426" w:hanging="28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 la cellule unité structurale de l’être vivant</w:t>
            </w:r>
          </w:p>
          <w:p w:rsidR="00FD4F89" w:rsidRDefault="00FD4F89" w:rsidP="00EE557E">
            <w:pPr>
              <w:numPr>
                <w:ilvl w:val="0"/>
                <w:numId w:val="16"/>
              </w:numPr>
              <w:tabs>
                <w:tab w:val="left" w:pos="204"/>
                <w:tab w:val="left" w:pos="435"/>
              </w:tabs>
              <w:ind w:left="284" w:hanging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La respiration dans différents milieux : </w:t>
            </w:r>
          </w:p>
          <w:p w:rsidR="00FD4F89" w:rsidRDefault="00FD4F89" w:rsidP="00EE557E">
            <w:pPr>
              <w:numPr>
                <w:ilvl w:val="0"/>
                <w:numId w:val="18"/>
              </w:numPr>
              <w:tabs>
                <w:tab w:val="left" w:pos="570"/>
                <w:tab w:val="left" w:pos="1073"/>
              </w:tabs>
              <w:ind w:hanging="1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Mise en évidence des échanges gazeux:</w:t>
            </w:r>
          </w:p>
          <w:p w:rsidR="00FD4F89" w:rsidRDefault="00FD4F89" w:rsidP="00EE557E">
            <w:pPr>
              <w:numPr>
                <w:ilvl w:val="1"/>
                <w:numId w:val="18"/>
              </w:numPr>
              <w:tabs>
                <w:tab w:val="left" w:pos="570"/>
                <w:tab w:val="left" w:pos="1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animaux</w:t>
            </w:r>
          </w:p>
          <w:p w:rsidR="00FD4F89" w:rsidRDefault="00FD4F89" w:rsidP="00EE557E">
            <w:pPr>
              <w:numPr>
                <w:ilvl w:val="1"/>
                <w:numId w:val="18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végétaux</w:t>
            </w:r>
          </w:p>
          <w:p w:rsidR="00FD4F89" w:rsidRDefault="00FD4F89" w:rsidP="00EE557E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Organes de respiration</w:t>
            </w:r>
          </w:p>
          <w:p w:rsidR="00FD4F89" w:rsidRDefault="00FD4F89" w:rsidP="00EE557E">
            <w:pPr>
              <w:numPr>
                <w:ilvl w:val="1"/>
                <w:numId w:val="19"/>
              </w:numPr>
              <w:tabs>
                <w:tab w:val="left" w:pos="570"/>
                <w:tab w:val="left" w:pos="10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animaux (Homme, escargot, criquet)</w:t>
            </w:r>
          </w:p>
          <w:p w:rsidR="00FD4F89" w:rsidRDefault="00FD4F89" w:rsidP="00EE557E">
            <w:pPr>
              <w:numPr>
                <w:ilvl w:val="1"/>
                <w:numId w:val="19"/>
              </w:numPr>
              <w:tabs>
                <w:tab w:val="left" w:pos="540"/>
                <w:tab w:val="left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Chez les végétaux</w:t>
            </w:r>
          </w:p>
          <w:p w:rsidR="00FD4F89" w:rsidRDefault="00FD4F89" w:rsidP="00EE557E">
            <w:pPr>
              <w:numPr>
                <w:ilvl w:val="0"/>
                <w:numId w:val="20"/>
              </w:numPr>
              <w:tabs>
                <w:tab w:val="left" w:pos="272"/>
              </w:tabs>
              <w:ind w:hanging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L’alimentation :</w:t>
            </w:r>
          </w:p>
          <w:p w:rsidR="00FD4F89" w:rsidRDefault="00FD4F89" w:rsidP="00EE557E">
            <w:pPr>
              <w:numPr>
                <w:ilvl w:val="0"/>
                <w:numId w:val="21"/>
              </w:numPr>
              <w:tabs>
                <w:tab w:val="left" w:pos="450"/>
                <w:tab w:val="left" w:pos="567"/>
                <w:tab w:val="left" w:pos="801"/>
              </w:tabs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régime alimentaire omnivore chez l’homme</w:t>
            </w:r>
          </w:p>
          <w:p w:rsidR="00FD4F89" w:rsidRDefault="00FD4F89" w:rsidP="00EE557E">
            <w:pPr>
              <w:numPr>
                <w:ilvl w:val="1"/>
                <w:numId w:val="21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muscle masticateur et condyle d’articulation </w:t>
            </w:r>
          </w:p>
          <w:p w:rsidR="00FD4F89" w:rsidRDefault="00FD4F89" w:rsidP="00EE557E">
            <w:pPr>
              <w:numPr>
                <w:ilvl w:val="1"/>
                <w:numId w:val="21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denture de l’Homme</w:t>
            </w:r>
          </w:p>
          <w:p w:rsidR="00FD4F89" w:rsidRDefault="00FD4F89" w:rsidP="00EE557E">
            <w:pPr>
              <w:numPr>
                <w:ilvl w:val="1"/>
                <w:numId w:val="21"/>
              </w:numPr>
              <w:tabs>
                <w:tab w:val="left" w:pos="450"/>
                <w:tab w:val="left" w:pos="567"/>
                <w:tab w:val="left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formule dentaire</w:t>
            </w:r>
          </w:p>
          <w:p w:rsidR="00FD4F89" w:rsidRPr="001A304D" w:rsidRDefault="00FD4F89" w:rsidP="00E032A8">
            <w:pPr>
              <w:ind w:hanging="676"/>
              <w:rPr>
                <w:rFonts w:cstheme="majorBidi"/>
                <w:sz w:val="26"/>
                <w:szCs w:val="26"/>
              </w:rPr>
            </w:pPr>
            <w:r w:rsidRPr="001A304D">
              <w:rPr>
                <w:sz w:val="24"/>
                <w:szCs w:val="24"/>
              </w:rPr>
              <w:t>chez l</w:t>
            </w:r>
          </w:p>
        </w:tc>
      </w:tr>
      <w:tr w:rsidR="00FD4F89" w:rsidRPr="00D44251" w:rsidTr="00FD4F89">
        <w:trPr>
          <w:trHeight w:val="52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FR</w:t>
            </w:r>
          </w:p>
        </w:tc>
        <w:tc>
          <w:tcPr>
            <w:tcW w:w="8080" w:type="dxa"/>
          </w:tcPr>
          <w:p w:rsidR="00FD4F89" w:rsidRDefault="00FD4F89" w:rsidP="000E4EA8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Thèmes :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fabliaux.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contes et les fables arabes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 conte d’amour et de mort.</w:t>
            </w:r>
          </w:p>
          <w:p w:rsidR="00FD4F89" w:rsidRDefault="00FD4F89" w:rsidP="000E4EA8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Langue :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L’indicatif-8 temps-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 conditionnel présent et passé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valeurs de l’indicatif présent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 nom et GN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déterminants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compléments circonstanciels-temps-lieu-maniére-moyen-cause-conséquence-but-comparaison.</w:t>
            </w:r>
          </w:p>
          <w:p w:rsidR="00FD4F89" w:rsidRPr="00F838FF" w:rsidRDefault="00FD4F89" w:rsidP="000E4EA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Les classes grammaticales .</w:t>
            </w:r>
          </w:p>
          <w:p w:rsidR="00FD4F89" w:rsidRDefault="00FD4F89" w:rsidP="00E61076">
            <w:pPr>
              <w:pStyle w:val="Paragraphedeliste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Expression écrite</w:t>
            </w:r>
          </w:p>
          <w:p w:rsidR="00FD4F89" w:rsidRPr="00F838FF" w:rsidRDefault="00FD4F89" w:rsidP="00E61076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Rédiger un fabliau .</w:t>
            </w:r>
          </w:p>
          <w:p w:rsidR="00FD4F89" w:rsidRPr="00F838FF" w:rsidRDefault="00FD4F89" w:rsidP="00E61076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Rédiger un conte ou une fable arabe.</w:t>
            </w:r>
          </w:p>
          <w:p w:rsidR="00FD4F89" w:rsidRDefault="00FD4F89" w:rsidP="00C33C82">
            <w:pPr>
              <w:pStyle w:val="Paragraphedeliste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838FF">
              <w:rPr>
                <w:sz w:val="24"/>
                <w:szCs w:val="24"/>
              </w:rPr>
              <w:t>Terminer un conte</w:t>
            </w:r>
          </w:p>
          <w:p w:rsidR="00FD4F89" w:rsidRDefault="00FD4F89" w:rsidP="00FD4F89">
            <w:pPr>
              <w:rPr>
                <w:sz w:val="24"/>
                <w:szCs w:val="24"/>
              </w:rPr>
            </w:pPr>
          </w:p>
          <w:p w:rsidR="00FD4F89" w:rsidRPr="00FD4F89" w:rsidRDefault="00FD4F89" w:rsidP="00FD4F8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FD4F89" w:rsidRPr="00C33C82" w:rsidRDefault="00FD4F89" w:rsidP="00C33C82">
            <w:pPr>
              <w:rPr>
                <w:sz w:val="24"/>
                <w:szCs w:val="24"/>
              </w:rPr>
            </w:pPr>
          </w:p>
        </w:tc>
      </w:tr>
      <w:tr w:rsidR="00FD4F89" w:rsidRPr="00F84753" w:rsidTr="00FD4F89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4F89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4F89" w:rsidRPr="006B0210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02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ANGLAIS</w:t>
            </w:r>
          </w:p>
        </w:tc>
        <w:tc>
          <w:tcPr>
            <w:tcW w:w="8080" w:type="dxa"/>
          </w:tcPr>
          <w:p w:rsidR="00FD4F89" w:rsidRDefault="00FD4F89" w:rsidP="006B0210">
            <w:pPr>
              <w:keepNext/>
              <w:keepLines/>
              <w:spacing w:before="200"/>
              <w:outlineLvl w:val="1"/>
              <w:rPr>
                <w:rFonts w:ascii="Arial" w:eastAsiaTheme="majorEastAsia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</w:pPr>
          </w:p>
          <w:p w:rsidR="00FD4F89" w:rsidRPr="006B0210" w:rsidRDefault="00FD4F89" w:rsidP="006B0210">
            <w:pPr>
              <w:keepNext/>
              <w:keepLines/>
              <w:spacing w:before="200"/>
              <w:outlineLvl w:val="1"/>
              <w:rPr>
                <w:rFonts w:ascii="Arial" w:eastAsiaTheme="majorEastAsia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r w:rsidRPr="006B0210">
              <w:rPr>
                <w:rFonts w:ascii="Arial" w:eastAsiaTheme="majorEastAsia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  <w:lastRenderedPageBreak/>
              <w:t>Language focus:  Starter unit , Unit1, unit 2, unit 3</w:t>
            </w:r>
          </w:p>
          <w:p w:rsidR="00FD4F89" w:rsidRPr="006B0210" w:rsidRDefault="00FD4F89" w:rsidP="006B0210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:rsidR="00FD4F89" w:rsidRPr="006B0210" w:rsidRDefault="00FD4F89" w:rsidP="006B021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Verb to be (affirmative, negative, questions and short answers)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There is and there are / are there….? Is there……?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Articles: A AND AN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Have got (affirmative, negative, questions and short answers)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Present simple affirmative. Third person singular spelling rules  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  <w:t>Vocabulary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Greetings, everyday phrases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The alphabet 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Days of the week/Months of the year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Family members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Describing people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Places at home </w:t>
            </w:r>
          </w:p>
          <w:p w:rsidR="00FD4F89" w:rsidRPr="006B0210" w:rsidRDefault="00FD4F89" w:rsidP="006B0210">
            <w:pPr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val="en-US" w:eastAsia="en-US"/>
              </w:rPr>
              <w:t>Writing: Unit1, unit 2, unit 3</w:t>
            </w:r>
          </w:p>
          <w:p w:rsidR="00FD4F89" w:rsidRPr="006B0210" w:rsidRDefault="00FD4F89" w:rsidP="006B021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I can write an email about myself </w:t>
            </w:r>
          </w:p>
          <w:p w:rsidR="00FD4F89" w:rsidRPr="006B0210" w:rsidRDefault="00FD4F89" w:rsidP="006B021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A blog</w:t>
            </w:r>
          </w:p>
          <w:p w:rsidR="00FD4F89" w:rsidRPr="006B0210" w:rsidRDefault="00FD4F89" w:rsidP="006B0210">
            <w:pPr>
              <w:spacing w:line="360" w:lineRule="auto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6B0210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Description of your home </w:t>
            </w:r>
          </w:p>
          <w:p w:rsidR="00FD4F89" w:rsidRPr="006B0210" w:rsidRDefault="00FD4F89" w:rsidP="003C0C1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D4F89" w:rsidRPr="00A26418" w:rsidTr="00FD4F89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Informatique</w:t>
            </w:r>
          </w:p>
        </w:tc>
        <w:tc>
          <w:tcPr>
            <w:tcW w:w="8080" w:type="dxa"/>
          </w:tcPr>
          <w:p w:rsidR="00FD4F89" w:rsidRPr="001A304D" w:rsidRDefault="00FD4F89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Système d’exploitation :</w:t>
            </w:r>
          </w:p>
          <w:p w:rsidR="00FD4F89" w:rsidRPr="001A304D" w:rsidRDefault="00FD4F89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*Type de système d’exploitation/Mise à jour / Virus, Antivirus</w:t>
            </w:r>
          </w:p>
          <w:p w:rsidR="00FD4F89" w:rsidRPr="001A304D" w:rsidRDefault="00FD4F89" w:rsidP="00E032A8">
            <w:pPr>
              <w:rPr>
                <w:rFonts w:cstheme="majorBidi"/>
                <w:sz w:val="24"/>
                <w:szCs w:val="24"/>
              </w:rPr>
            </w:pPr>
            <w:r w:rsidRPr="001A304D">
              <w:rPr>
                <w:rFonts w:cstheme="majorBidi"/>
                <w:sz w:val="24"/>
                <w:szCs w:val="24"/>
              </w:rPr>
              <w:t>* Support de stockage / Unité de mesure de l’information/Notion de fichier</w:t>
            </w:r>
          </w:p>
          <w:p w:rsidR="00FD4F89" w:rsidRPr="00B83621" w:rsidRDefault="00FD4F89" w:rsidP="00E032A8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1A304D">
              <w:rPr>
                <w:rFonts w:cstheme="majorBidi"/>
                <w:sz w:val="24"/>
                <w:szCs w:val="24"/>
              </w:rPr>
              <w:t>*Système informatique/Les principaux périphériques d’un ordinateur.</w:t>
            </w:r>
          </w:p>
        </w:tc>
      </w:tr>
    </w:tbl>
    <w:p w:rsidR="004367F6" w:rsidRPr="004367F6" w:rsidRDefault="004367F6" w:rsidP="00B8362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0D365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E8" w:rsidRDefault="00FF74E8" w:rsidP="009D640E">
      <w:pPr>
        <w:spacing w:after="0" w:line="240" w:lineRule="auto"/>
      </w:pPr>
      <w:r>
        <w:separator/>
      </w:r>
    </w:p>
  </w:endnote>
  <w:endnote w:type="continuationSeparator" w:id="1">
    <w:p w:rsidR="00FF74E8" w:rsidRDefault="00FF74E8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E8" w:rsidRDefault="00FF74E8" w:rsidP="009D640E">
      <w:pPr>
        <w:spacing w:after="0" w:line="240" w:lineRule="auto"/>
      </w:pPr>
      <w:r>
        <w:separator/>
      </w:r>
    </w:p>
  </w:footnote>
  <w:footnote w:type="continuationSeparator" w:id="1">
    <w:p w:rsidR="00FF74E8" w:rsidRDefault="00FF74E8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F1"/>
      </v:shape>
    </w:pict>
  </w:numPicBullet>
  <w:abstractNum w:abstractNumId="0">
    <w:nsid w:val="0DFD5DE5"/>
    <w:multiLevelType w:val="hybridMultilevel"/>
    <w:tmpl w:val="AF1AF6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A0927"/>
    <w:multiLevelType w:val="hybridMultilevel"/>
    <w:tmpl w:val="BBC283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404F87"/>
    <w:multiLevelType w:val="hybridMultilevel"/>
    <w:tmpl w:val="55A03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1627"/>
    <w:multiLevelType w:val="hybridMultilevel"/>
    <w:tmpl w:val="39166954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814E5"/>
    <w:multiLevelType w:val="hybridMultilevel"/>
    <w:tmpl w:val="92204D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1C1C88"/>
    <w:multiLevelType w:val="hybridMultilevel"/>
    <w:tmpl w:val="926E15D8"/>
    <w:lvl w:ilvl="0" w:tplc="040C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3932FBC"/>
    <w:multiLevelType w:val="hybridMultilevel"/>
    <w:tmpl w:val="D52A3E88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9">
    <w:nsid w:val="46C11E9D"/>
    <w:multiLevelType w:val="hybridMultilevel"/>
    <w:tmpl w:val="3432D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D21FB"/>
    <w:multiLevelType w:val="hybridMultilevel"/>
    <w:tmpl w:val="8B9EB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6A3D"/>
    <w:multiLevelType w:val="hybridMultilevel"/>
    <w:tmpl w:val="C9A20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6E673E72"/>
    <w:multiLevelType w:val="hybridMultilevel"/>
    <w:tmpl w:val="37F8AA02"/>
    <w:lvl w:ilvl="0" w:tplc="040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F9132B9"/>
    <w:multiLevelType w:val="hybridMultilevel"/>
    <w:tmpl w:val="2E4ECD94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0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14"/>
  </w:num>
  <w:num w:numId="10">
    <w:abstractNumId w:val="20"/>
  </w:num>
  <w:num w:numId="11">
    <w:abstractNumId w:val="18"/>
  </w:num>
  <w:num w:numId="12">
    <w:abstractNumId w:val="19"/>
  </w:num>
  <w:num w:numId="13">
    <w:abstractNumId w:val="8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6201"/>
    <w:rsid w:val="00030809"/>
    <w:rsid w:val="00055A84"/>
    <w:rsid w:val="00061C2E"/>
    <w:rsid w:val="000677AE"/>
    <w:rsid w:val="00087B0D"/>
    <w:rsid w:val="000D3659"/>
    <w:rsid w:val="000D494D"/>
    <w:rsid w:val="000E4EA8"/>
    <w:rsid w:val="000F2298"/>
    <w:rsid w:val="00162FC1"/>
    <w:rsid w:val="00182B98"/>
    <w:rsid w:val="00195668"/>
    <w:rsid w:val="001A304D"/>
    <w:rsid w:val="001A75C1"/>
    <w:rsid w:val="001B0589"/>
    <w:rsid w:val="001C55BA"/>
    <w:rsid w:val="001D7169"/>
    <w:rsid w:val="00201BA8"/>
    <w:rsid w:val="00204DEC"/>
    <w:rsid w:val="002265D2"/>
    <w:rsid w:val="00237A33"/>
    <w:rsid w:val="00247529"/>
    <w:rsid w:val="00253B57"/>
    <w:rsid w:val="0026269B"/>
    <w:rsid w:val="00292A88"/>
    <w:rsid w:val="002955A3"/>
    <w:rsid w:val="002A6217"/>
    <w:rsid w:val="002C051F"/>
    <w:rsid w:val="002C2A6D"/>
    <w:rsid w:val="00305057"/>
    <w:rsid w:val="0030534D"/>
    <w:rsid w:val="00332EAD"/>
    <w:rsid w:val="003C0C1B"/>
    <w:rsid w:val="004160A5"/>
    <w:rsid w:val="004367F6"/>
    <w:rsid w:val="00443F53"/>
    <w:rsid w:val="00455E51"/>
    <w:rsid w:val="00480006"/>
    <w:rsid w:val="00487A98"/>
    <w:rsid w:val="004B30A9"/>
    <w:rsid w:val="004C4231"/>
    <w:rsid w:val="004D2B79"/>
    <w:rsid w:val="0057688D"/>
    <w:rsid w:val="005B0EB9"/>
    <w:rsid w:val="005B40F0"/>
    <w:rsid w:val="005C0A62"/>
    <w:rsid w:val="005C34FF"/>
    <w:rsid w:val="005D1C6B"/>
    <w:rsid w:val="005D2F70"/>
    <w:rsid w:val="005E75C8"/>
    <w:rsid w:val="00636850"/>
    <w:rsid w:val="00643FE7"/>
    <w:rsid w:val="006570E4"/>
    <w:rsid w:val="0066176E"/>
    <w:rsid w:val="00664E30"/>
    <w:rsid w:val="00684101"/>
    <w:rsid w:val="00692D5F"/>
    <w:rsid w:val="006A106C"/>
    <w:rsid w:val="006A355D"/>
    <w:rsid w:val="006B0210"/>
    <w:rsid w:val="006E4CED"/>
    <w:rsid w:val="007007BA"/>
    <w:rsid w:val="00744F6A"/>
    <w:rsid w:val="0074560C"/>
    <w:rsid w:val="00765D9A"/>
    <w:rsid w:val="00770B74"/>
    <w:rsid w:val="007958C7"/>
    <w:rsid w:val="007A6635"/>
    <w:rsid w:val="007E217D"/>
    <w:rsid w:val="007F0361"/>
    <w:rsid w:val="007F7B27"/>
    <w:rsid w:val="0081367D"/>
    <w:rsid w:val="00820E33"/>
    <w:rsid w:val="008273CE"/>
    <w:rsid w:val="00877A65"/>
    <w:rsid w:val="00893E67"/>
    <w:rsid w:val="008A00A7"/>
    <w:rsid w:val="008A6803"/>
    <w:rsid w:val="008D127A"/>
    <w:rsid w:val="00925D96"/>
    <w:rsid w:val="00927197"/>
    <w:rsid w:val="00930BFA"/>
    <w:rsid w:val="00987233"/>
    <w:rsid w:val="00997645"/>
    <w:rsid w:val="009B4EFD"/>
    <w:rsid w:val="009B5F81"/>
    <w:rsid w:val="009C11E6"/>
    <w:rsid w:val="009C3EEC"/>
    <w:rsid w:val="009D4EB6"/>
    <w:rsid w:val="009D640E"/>
    <w:rsid w:val="009F0004"/>
    <w:rsid w:val="00A26418"/>
    <w:rsid w:val="00A67AEA"/>
    <w:rsid w:val="00AD5464"/>
    <w:rsid w:val="00AD6060"/>
    <w:rsid w:val="00B24F82"/>
    <w:rsid w:val="00B335FD"/>
    <w:rsid w:val="00B629AF"/>
    <w:rsid w:val="00B83621"/>
    <w:rsid w:val="00C05C64"/>
    <w:rsid w:val="00C14230"/>
    <w:rsid w:val="00C33C82"/>
    <w:rsid w:val="00C355C8"/>
    <w:rsid w:val="00C41116"/>
    <w:rsid w:val="00C51602"/>
    <w:rsid w:val="00C52E99"/>
    <w:rsid w:val="00C62332"/>
    <w:rsid w:val="00CA5E25"/>
    <w:rsid w:val="00CB168E"/>
    <w:rsid w:val="00CB30A6"/>
    <w:rsid w:val="00CB6F80"/>
    <w:rsid w:val="00CC201B"/>
    <w:rsid w:val="00CD2E18"/>
    <w:rsid w:val="00D11A79"/>
    <w:rsid w:val="00D15B95"/>
    <w:rsid w:val="00D256DC"/>
    <w:rsid w:val="00D3488F"/>
    <w:rsid w:val="00D44251"/>
    <w:rsid w:val="00D4428B"/>
    <w:rsid w:val="00D778BD"/>
    <w:rsid w:val="00DC24C8"/>
    <w:rsid w:val="00E032A8"/>
    <w:rsid w:val="00E51A49"/>
    <w:rsid w:val="00E61076"/>
    <w:rsid w:val="00E61B06"/>
    <w:rsid w:val="00E75695"/>
    <w:rsid w:val="00EB3A96"/>
    <w:rsid w:val="00ED4F3E"/>
    <w:rsid w:val="00EE557E"/>
    <w:rsid w:val="00EE7114"/>
    <w:rsid w:val="00EE72A9"/>
    <w:rsid w:val="00EF1A24"/>
    <w:rsid w:val="00EF6E5D"/>
    <w:rsid w:val="00F16D46"/>
    <w:rsid w:val="00F407B5"/>
    <w:rsid w:val="00F81B8C"/>
    <w:rsid w:val="00F838FF"/>
    <w:rsid w:val="00F84753"/>
    <w:rsid w:val="00F94179"/>
    <w:rsid w:val="00F95142"/>
    <w:rsid w:val="00FB0A62"/>
    <w:rsid w:val="00FD4F89"/>
    <w:rsid w:val="00FF3701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0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B02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4736-3C6E-49EC-AFAF-A4B4244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Edition ULTRA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2019-12-05T12:13:00Z</cp:lastPrinted>
  <dcterms:created xsi:type="dcterms:W3CDTF">2019-12-30T09:20:00Z</dcterms:created>
  <dcterms:modified xsi:type="dcterms:W3CDTF">2019-12-30T09:20:00Z</dcterms:modified>
</cp:coreProperties>
</file>